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高等工业学校本科教学工作评价的研究与实践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高等工业学校本科教学工作评价的研究与实践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本书出售、求购地址：https://www.jiaokey.com/book/detail/12569620.html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关键词搜索：https://www.jiaokey.com/tag/高等工业学校本科教学工作评价的研究与实践.html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