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苏皖豫鲁四省公路桥梁检查报告  第1册  山东省</w:t>
      </w:r>
    </w:p>
    <w:p>
      <w:r>
        <w:rPr>
          <w:rFonts w:ascii="宋体" w:hAnsi="宋体" w:eastAsia="宋体"/>
          <w:sz w:val="24"/>
        </w:rPr>
        <w:t>蔡镇宇陈亚光调查者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苏皖豫鲁四省公路桥梁检查报告  第1册  山东省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蔡镇宇陈亚光调查者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本书出售、求购地址：https://www.jiaokey.com/book/detail/12568870.html</w:t>
      </w:r>
    </w:p>
    <w:p>
      <w:r>
        <w:t>更多相关图书推荐：https://www.jiaokey.com</w:t>
      </w:r>
    </w:p>
    <w:p>
      <w:r>
        <w:t>蔡镇宇陈亚光调查者 其他作品：https://www.jiaokey.com/tag/蔡镇宇陈亚光调查者.html</w:t>
      </w:r>
    </w:p>
    <w:p>
      <w:r>
        <w:t>关键词搜索：https://www.jiaokey.com/tag/苏皖豫鲁四省公路桥梁检查报告  第1册  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