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书名：世界眼光与本土特色  中国资本主义萌芽研究</w:t>
      </w:r>
    </w:p>
    <w:p>
      <w:r>
        <w:t>作者：何晓明著</w:t>
      </w:r>
    </w:p>
    <w:p>
      <w:r>
        <w:t>出版社：开封：河南大学出版社</w:t>
      </w:r>
    </w:p>
    <w:p>
      <w:r>
        <w:t>出版日期：2010.03</w:t>
      </w:r>
    </w:p>
    <w:p>
      <w:r>
        <w:t>总页数：261</w:t>
      </w:r>
    </w:p>
    <w:p>
      <w:r>
        <w:t>更多请访问教客网: www.jiaokey.com</w:t>
      </w:r>
    </w:p>
    <w:p>
      <w:r>
        <w:t>世界眼光与本土特色  中国资本主义萌芽研究 评论地址：https://www.jiaokey.com/book/detail/12567563.html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