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民国二十五年六月十九日日全食</w:t>
      </w:r>
    </w:p>
    <w:p>
      <w:r>
        <w:rPr>
          <w:rFonts w:ascii="宋体" w:hAnsi="宋体" w:eastAsia="宋体"/>
          <w:sz w:val="24"/>
        </w:rPr>
        <w:t>陈遵妫著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民国二十五年六月十九日日全食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中国日食观测委员会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本书出售、求购地址：https://www.jiaokey.com/book/detail/12560109.html</w:t>
      </w:r>
    </w:p>
    <w:p>
      <w:r>
        <w:t>更多相关图书推荐：https://www.jiaokey.com</w:t>
      </w:r>
    </w:p>
    <w:p>
      <w:r>
        <w:t>陈遵妫著 其他作品：https://www.jiaokey.com/tag/陈遵妫著.html</w:t>
      </w:r>
    </w:p>
    <w:p>
      <w:r>
        <w:t>中国日食观测委员会 出版图书：https://www.jiaokey.com/tag/中国日食观测委员会.html</w:t>
      </w:r>
    </w:p>
    <w:p>
      <w:r>
        <w:t>关键词搜索：https://www.jiaokey.com/tag/民国二十五年六月十九日日全食.html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