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内江种猪场饲养试验报告</w:t>
      </w:r>
    </w:p>
    <w:p>
      <w:r>
        <w:rPr>
          <w:rFonts w:ascii="宋体" w:hAnsi="宋体" w:eastAsia="宋体"/>
          <w:sz w:val="24"/>
        </w:rPr>
        <w:t>许振英，彭文和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内江种猪场饲养试验报告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许振英，彭文和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国立中央大学农学院畜牧兽医系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本书出售、求购地址：https://www.jiaokey.com/book/detail/12559320.html</w:t>
      </w:r>
    </w:p>
    <w:p>
      <w:r>
        <w:t>更多相关图书推荐：https://www.jiaokey.com</w:t>
      </w:r>
    </w:p>
    <w:p>
      <w:r>
        <w:t>许振英，彭文和 其他作品：https://www.jiaokey.com/tag/许振英，彭文和.html</w:t>
      </w:r>
    </w:p>
    <w:p>
      <w:r>
        <w:t>国立中央大学农学院畜牧兽医系 出版图书：https://www.jiaokey.com/tag/国立中央大学农学院畜牧兽医系.html</w:t>
      </w:r>
    </w:p>
    <w:p>
      <w:r>
        <w:t>关键词搜索：https://www.jiaokey.com/tag/内江种猪场饲养试验报告.html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