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书名：无公害烟草病虫害诊断与防治</w:t>
      </w:r>
    </w:p>
    <w:p>
      <w:r>
        <w:t>作者：吕利华，陈元生编著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总页数：79</w:t>
      </w:r>
    </w:p>
    <w:p>
      <w:r>
        <w:t>更多请访问教客网: www.jiaokey.com</w:t>
      </w:r>
    </w:p>
    <w:p>
      <w:r>
        <w:t>无公害烟草病虫害诊断与防治 评论地址：https://www.jiaokey.com/book/detail/12559075.html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