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发现潜在价值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发现潜在价值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本书出售、求购地址：https://www.jiaokey.com/book/detail/12556173.html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关键词搜索：https://www.jiaokey.com/tag/发现潜在价值.html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