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书名：儿童文学论</w:t>
      </w:r>
    </w:p>
    <w:p>
      <w:r>
        <w:t>作者：王华杰著</w:t>
      </w:r>
    </w:p>
    <w:p>
      <w:r>
        <w:t>出版社：湘潭：湘潭大学出版社</w:t>
      </w:r>
    </w:p>
    <w:p>
      <w:r>
        <w:t>出版日期：2009.04</w:t>
      </w:r>
    </w:p>
    <w:p>
      <w:r>
        <w:t>总页数：235</w:t>
      </w:r>
    </w:p>
    <w:p>
      <w:r>
        <w:t>更多请访问教客网: www.jiaokey.com</w:t>
      </w:r>
    </w:p>
    <w:p>
      <w:r>
        <w:t>儿童文学论 评论地址：https://www.jiaokey.com/book/detail/12553631.html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