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书名：汉代乐府制度与歌诗研究</w:t>
      </w:r>
    </w:p>
    <w:p>
      <w:r>
        <w:t>作者：赵敏俐编著</w:t>
      </w:r>
    </w:p>
    <w:p>
      <w:r>
        <w:t>出版社：</w:t>
      </w:r>
    </w:p>
    <w:p>
      <w:r>
        <w:t>出版日期：2009.12</w:t>
      </w:r>
    </w:p>
    <w:p>
      <w:r>
        <w:t>总页数：409</w:t>
      </w:r>
    </w:p>
    <w:p>
      <w:r>
        <w:t>更多请访问教客网: www.jiaokey.com</w:t>
      </w:r>
    </w:p>
    <w:p>
      <w:r>
        <w:t>汉代乐府制度与歌诗研究 评论地址：https://www.jiaokey.com/book/detail/12553441.html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