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动物及动物饲养学  下</w:t>
      </w:r>
    </w:p>
    <w:p>
      <w:r>
        <w:rPr>
          <w:rFonts w:ascii="宋体" w:hAnsi="宋体" w:eastAsia="宋体"/>
          <w:sz w:val="24"/>
        </w:rPr>
        <w:t>广东师院、湖南师院、华中师院、武汉师院合编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动物及动物饲养学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广东师院、湖南师院、华中师院、武汉师院合编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本书出售、求购地址：https://www.jiaokey.com/book/detail/12552971.html</w:t>
      </w:r>
    </w:p>
    <w:p>
      <w:r>
        <w:t>更多相关图书推荐：https://www.jiaokey.com</w:t>
      </w:r>
    </w:p>
    <w:p>
      <w:r>
        <w:t>广东师院、湖南师院、华中师院、武汉师院合编 其他作品：https://www.jiaokey.com/tag/广东师院、湖南师院、华中师院、武汉师院合编.html</w:t>
      </w:r>
    </w:p>
    <w:p>
      <w:r>
        <w:t>关键词搜索：https://www.jiaokey.com/tag/动物及动物饲养学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