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卡夫卡经典小说</w:t>
      </w:r>
    </w:p>
    <w:p>
      <w:r>
        <w:rPr>
          <w:rFonts w:ascii="宋体" w:hAnsi="宋体" w:eastAsia="宋体"/>
          <w:sz w:val="24"/>
        </w:rPr>
        <w:t>（奥）卡夫卡著；陈庆国译；（波）显克微奇著；赵献刚译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卡夫卡经典小说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（奥）卡夫卡著；陈庆国译；（波）显克微奇著；赵献刚译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本书出售、求购地址：https://www.jiaokey.com/book/detail/12551026.html</w:t>
      </w:r>
    </w:p>
    <w:p>
      <w:r>
        <w:t>更多相关图书推荐：https://www.jiaokey.com</w:t>
      </w:r>
    </w:p>
    <w:p>
      <w:r>
        <w:t>（奥）卡夫卡著；陈庆国译；（波）显克微奇著；赵献刚译 其他作品：https://www.jiaokey.com/tag/（奥）卡夫卡著；陈庆国译；（波）显克微奇著；赵献刚译.html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关键词搜索：https://www.jiaokey.com/tag/卡夫卡经典小说.html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