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卜伽丘经典小说  十日谈</w:t>
      </w:r>
    </w:p>
    <w:p>
      <w:r>
        <w:rPr>
          <w:rFonts w:ascii="宋体" w:hAnsi="宋体" w:eastAsia="宋体"/>
          <w:sz w:val="24"/>
        </w:rPr>
        <w:t>（意）卜伽丘著；黄顺华译；（美）杰克·伦敦著；张传宝译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卜伽丘经典小说  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（意）卜伽丘著；黄顺华译；（美）杰克·伦敦著；张传宝译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本书出售、求购地址：https://www.jiaokey.com/book/detail/12551005.html</w:t>
      </w:r>
    </w:p>
    <w:p>
      <w:r>
        <w:t>更多相关图书推荐：https://www.jiaokey.com</w:t>
      </w:r>
    </w:p>
    <w:p>
      <w:r>
        <w:t>（意）卜伽丘著；黄顺华译；（美）杰克·伦敦著；张传宝译 其他作品：https://www.jiaokey.com/tag/（意）卜伽丘著；黄顺华译；（美）杰克·伦敦著；张传宝译.html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关键词搜索：https://www.jiaokey.com/tag/卜伽丘经典小说  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