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2004年  第1辑  总第5辑</w:t>
      </w:r>
    </w:p>
    <w:p>
      <w:r>
        <w:rPr>
          <w:rFonts w:ascii="宋体" w:hAnsi="宋体" w:eastAsia="宋体"/>
          <w:sz w:val="24"/>
        </w:rPr>
        <w:t>臧旭恒主编；山东大学经济学院，山东大学产业经济学研究所编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2004年  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臧旭恒主编；山东大学经济学院，山东大学产业经济学研究所编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本书出售、求购地址：https://www.jiaokey.com/book/detail/12548580.html</w:t>
      </w:r>
    </w:p>
    <w:p>
      <w:r>
        <w:t>更多相关图书推荐：https://www.jiaokey.com</w:t>
      </w:r>
    </w:p>
    <w:p>
      <w:r>
        <w:t>臧旭恒主编；山东大学经济学院，山东大学产业经济学研究所编 其他作品：https://www.jiaokey.com/tag/臧旭恒主编；山东大学经济学院，山东大学产业经济学研究所编.html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关键词搜索：https://www.jiaokey.com/tag/产业经济评论  2004年  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