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实用航海业务英语  口语会话部分</w:t>
      </w:r>
    </w:p>
    <w:p>
      <w:r>
        <w:rPr>
          <w:rFonts w:ascii="宋体" w:hAnsi="宋体" w:eastAsia="宋体"/>
          <w:sz w:val="24"/>
        </w:rPr>
        <w:t>王根兴，孙安国，陈志根编著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实用航海业务英语  口语会话部分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王根兴，孙安国，陈志根编著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本书出售、求购地址：https://www.jiaokey.com/book/detail/12547988.html</w:t>
      </w:r>
    </w:p>
    <w:p>
      <w:r>
        <w:t>更多相关图书推荐：https://www.jiaokey.com</w:t>
      </w:r>
    </w:p>
    <w:p>
      <w:r>
        <w:t>王根兴，孙安国，陈志根编著 其他作品：https://www.jiaokey.com/tag/王根兴，孙安国，陈志根编著.html</w:t>
      </w:r>
    </w:p>
    <w:p>
      <w:r>
        <w:t>上海海运学院 出版图书：https://www.jiaokey.com/tag/上海海运学院.html</w:t>
      </w:r>
    </w:p>
    <w:p>
      <w:r>
        <w:t>关键词搜索：https://www.jiaokey.com/tag/实用航海业务英语  口语会话部分.html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