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书名：贫困与饥荒  论权利与剥夺</w:t>
      </w:r>
    </w:p>
    <w:p>
      <w:r>
        <w:t>作者：（印度）阿马蒂亚·森著；王宇，王文玉译</w:t>
      </w:r>
    </w:p>
    <w:p>
      <w:r>
        <w:t>出版社：</w:t>
      </w:r>
    </w:p>
    <w:p>
      <w:r>
        <w:t>出版日期：2009.06</w:t>
      </w:r>
    </w:p>
    <w:p>
      <w:r>
        <w:t>总页数：316</w:t>
      </w:r>
    </w:p>
    <w:p>
      <w:r>
        <w:t>更多请访问教客网: www.jiaokey.com</w:t>
      </w:r>
    </w:p>
    <w:p>
      <w:r>
        <w:t>贫困与饥荒  论权利与剥夺 评论地址：https://www.jiaokey.com/book/detail/12547416.html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