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阿尔泰语系语言及其研究</w:t>
      </w:r>
    </w:p>
    <w:p>
      <w:r>
        <w:rPr>
          <w:rFonts w:ascii="宋体" w:hAnsi="宋体" w:eastAsia="宋体"/>
          <w:sz w:val="24"/>
        </w:rPr>
        <w:t>（苏）H.A.巴斯卡科夫著；陈伟，周建奇译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阿尔泰语系语言及其研究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（苏）H.A.巴斯卡科夫著；陈伟，周建奇译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本书出售、求购地址：https://www.jiaokey.com/book/detail/12547309.html</w:t>
      </w:r>
    </w:p>
    <w:p>
      <w:r>
        <w:t>更多相关图书推荐：https://www.jiaokey.com</w:t>
      </w:r>
    </w:p>
    <w:p>
      <w:r>
        <w:t>（苏）H.A.巴斯卡科夫著；陈伟，周建奇译 其他作品：https://www.jiaokey.com/tag/（苏）H.A.巴斯卡科夫著；陈伟，周建奇译.html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关键词搜索：https://www.jiaokey.com/tag/阿尔泰语系语言及其研究.html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