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书名：时尚民间乡土菜  海河鲜·素菜·冷菜</w:t>
      </w:r>
    </w:p>
    <w:p>
      <w:r>
        <w:t>作者：徐卫中主编；上海汇都大酒楼编</w:t>
      </w:r>
    </w:p>
    <w:p>
      <w:r>
        <w:t>出版社：重庆：重庆出版社</w:t>
      </w:r>
    </w:p>
    <w:p>
      <w:r>
        <w:t>出版日期：2006.06</w:t>
      </w:r>
    </w:p>
    <w:p>
      <w:r>
        <w:t>总页数：106</w:t>
      </w:r>
    </w:p>
    <w:p>
      <w:r>
        <w:t>更多请访问教客网: www.jiaokey.com</w:t>
      </w:r>
    </w:p>
    <w:p>
      <w:r>
        <w:t>时尚民间乡土菜  海河鲜·素菜·冷菜 评论地址：https://www.jiaokey.com/book/detail/12545804.html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