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笙教程：笙的种类与技巧研究</w:t>
      </w:r>
    </w:p>
    <w:p>
      <w:r>
        <w:rPr>
          <w:rFonts w:ascii="宋体" w:hAnsi="宋体" w:eastAsia="宋体"/>
          <w:sz w:val="24"/>
        </w:rPr>
        <w:t>岳华恩，梁欣编著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笙教程：笙的种类与技巧研究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岳华恩，梁欣编著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本书出售、求购地址：https://www.jiaokey.com/book/detail/12545600.html</w:t>
      </w:r>
    </w:p>
    <w:p>
      <w:r>
        <w:t>更多相关图书推荐：https://www.jiaokey.com</w:t>
      </w:r>
    </w:p>
    <w:p>
      <w:r>
        <w:t>岳华恩，梁欣编著 其他作品：https://www.jiaokey.com/tag/岳华恩，梁欣编著.html</w:t>
      </w:r>
    </w:p>
    <w:p>
      <w:r>
        <w:t>学艺出版社 出版图书：https://www.jiaokey.com/tag/学艺出版社.html</w:t>
      </w:r>
    </w:p>
    <w:p>
      <w:r>
        <w:t>关键词搜索：https://www.jiaokey.com/tag/笙教程：笙的种类与技巧研究.html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