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书名：怎样应付蚊蝇臭虫虱蚤</w:t>
      </w:r>
    </w:p>
    <w:p>
      <w:r>
        <w:t>作者：叶维法编撰</w:t>
      </w:r>
    </w:p>
    <w:p>
      <w:r>
        <w:t>出版社：新医书局,1952.04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怎样应付蚊蝇臭虫虱蚤 评论地址：https://www.jiaokey.com/book/detail/12541539.html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