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农业园林生态环境与气象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农业园林生态环境与气象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本书出售、求购地址：https://www.jiaokey.com/book/detail/12540271.html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关键词搜索：https://www.jiaokey.com/tag/农业园林生态环境与气象.html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