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书名：古神化引  古代神话人物卷</w:t>
      </w:r>
    </w:p>
    <w:p>
      <w:r>
        <w:t>作者：汪小洋，吕少卿著</w:t>
      </w:r>
    </w:p>
    <w:p>
      <w:r>
        <w:t>出版社：广州：花城出版社</w:t>
      </w:r>
    </w:p>
    <w:p>
      <w:r>
        <w:t>出版日期：2009.05</w:t>
      </w:r>
    </w:p>
    <w:p>
      <w:r>
        <w:t>总页数：196</w:t>
      </w:r>
    </w:p>
    <w:p>
      <w:r>
        <w:t>更多请访问教客网: www.jiaokey.com</w:t>
      </w:r>
    </w:p>
    <w:p>
      <w:r>
        <w:t>古神化引  古代神话人物卷 评论地址：https://www.jiaokey.com/book/detail/12540132.html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