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语文教学参考资料</w:t>
      </w:r>
    </w:p>
    <w:p>
      <w:r>
        <w:rPr>
          <w:rFonts w:ascii="宋体" w:hAnsi="宋体" w:eastAsia="宋体"/>
          <w:sz w:val="24"/>
        </w:rPr>
        <w:t>南昌市中学教员学习会语文科学委员会编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南昌市中学教员学习会语文科学委员会编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中国教育工会南昌市委会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本书出售、求购地址：https://www.jiaokey.com/book/detail/12538898.html</w:t>
      </w:r>
    </w:p>
    <w:p>
      <w:r>
        <w:t>更多相关图书推荐：https://www.jiaokey.com</w:t>
      </w:r>
    </w:p>
    <w:p>
      <w:r>
        <w:t>南昌市中学教员学习会语文科学委员会编 其他作品：https://www.jiaokey.com/tag/南昌市中学教员学习会语文科学委员会编.html</w:t>
      </w:r>
    </w:p>
    <w:p>
      <w:r>
        <w:t>中国教育工会南昌市委会 出版图书：https://www.jiaokey.com/tag/中国教育工会南昌市委会.html</w:t>
      </w:r>
    </w:p>
    <w:p>
      <w:r>
        <w:t>关键词搜索：https://www.jiaokey.com/tag/语文教学参考资料.html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