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书名：国内外气湿敏元件和传感器</w:t>
      </w:r>
    </w:p>
    <w:p>
      <w:r>
        <w:t>作者：国家机械委长春气象仪器研究所编辑出版</w:t>
      </w:r>
    </w:p>
    <w:p>
      <w:r>
        <w:t>出版社：1988.05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国内外气湿敏元件和传感器 评论地址：https://www.jiaokey.com/book/detail/12538689.html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