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新时期学报建设与管理及办刊质量创新全书  第3卷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新时期学报建设与管理及办刊质量创新全书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本书出售、求购地址：https://www.jiaokey.com/book/detail/12538174.html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关键词搜索：https://www.jiaokey.com/tag/新时期学报建设与管理及办刊质量创新全书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