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最新统一会计制度  企业会计制度实务全书  下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最新统一会计制度  企业会计制度实务全书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本书出售、求购地址：https://www.jiaokey.com/book/detail/12538038.html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关键词搜索：https://www.jiaokey.com/tag/最新统一会计制度  企业会计制度实务全书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