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混凝土工程施工及验收标准手册</w:t>
      </w:r>
    </w:p>
    <w:p>
      <w:r>
        <w:rPr>
          <w:rFonts w:ascii="宋体" w:hAnsi="宋体" w:eastAsia="宋体"/>
          <w:sz w:val="24"/>
        </w:rPr>
        <w:t>甄文彬编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混凝土工程施工及验收标准手册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中国建筑东北设计院技术情报室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本书出售、求购地址：https://www.jiaokey.com/book/detail/12535168.html</w:t>
      </w:r>
    </w:p>
    <w:p>
      <w:r>
        <w:t>更多相关图书推荐：https://www.jiaokey.com</w:t>
      </w:r>
    </w:p>
    <w:p>
      <w:r>
        <w:t>甄文彬编 其他作品：https://www.jiaokey.com/tag/甄文彬编.html</w:t>
      </w:r>
    </w:p>
    <w:p>
      <w:r>
        <w:t>中国建筑东北设计院技术情报室 出版图书：https://www.jiaokey.com/tag/中国建筑东北设计院技术情报室.html</w:t>
      </w:r>
    </w:p>
    <w:p>
      <w:r>
        <w:t>关键词搜索：https://www.jiaokey.com/tag/混凝土工程施工及验收标准手册.html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