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书名：大病求医，小病求己  家庭珍藏版</w:t>
      </w:r>
    </w:p>
    <w:p>
      <w:r>
        <w:t>作者：吕杨编著</w:t>
      </w:r>
    </w:p>
    <w:p>
      <w:r>
        <w:t>出版社：北京：中国华侨出版社</w:t>
      </w:r>
    </w:p>
    <w:p>
      <w:r>
        <w:t>出版日期：2010.03</w:t>
      </w:r>
    </w:p>
    <w:p>
      <w:r>
        <w:t>总页数：294</w:t>
      </w:r>
    </w:p>
    <w:p>
      <w:r>
        <w:t>更多请访问教客网: www.jiaokey.com</w:t>
      </w:r>
    </w:p>
    <w:p>
      <w:r>
        <w:t>大病求医，小病求己  家庭珍藏版 评论地址：https://www.jiaokey.com/book/detail/12533039.html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