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秘密的货物  爱国故事</w:t>
      </w:r>
    </w:p>
    <w:p>
      <w:r>
        <w:rPr>
          <w:rFonts w:ascii="宋体" w:hAnsi="宋体" w:eastAsia="宋体"/>
          <w:sz w:val="24"/>
        </w:rPr>
        <w:t>（苏）格罗斯拉诺夫，洛鲍勤著；谈马译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秘密的货物  爱国故事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（苏）格罗斯拉诺夫，洛鲍勤著；谈马译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华光书局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本书出售、求购地址：https://www.jiaokey.com/book/detail/12532009.html</w:t>
      </w:r>
    </w:p>
    <w:p>
      <w:r>
        <w:t>更多相关图书推荐：https://www.jiaokey.com</w:t>
      </w:r>
    </w:p>
    <w:p>
      <w:r>
        <w:t>（苏）格罗斯拉诺夫，洛鲍勤著；谈马译 其他作品：https://www.jiaokey.com/tag/（苏）格罗斯拉诺夫，洛鲍勤著；谈马译.html</w:t>
      </w:r>
    </w:p>
    <w:p>
      <w:r>
        <w:t>华光书局 出版图书：https://www.jiaokey.com/tag/华光书局.html</w:t>
      </w:r>
    </w:p>
    <w:p>
      <w:r>
        <w:t>关键词搜索：https://www.jiaokey.com/tag/秘密的货物  爱国故事.html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