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书名：梁启超致江庸书札</w:t>
      </w:r>
    </w:p>
    <w:p>
      <w:r>
        <w:t>作者：梁启超著；江靖编注；汤志钧，马铭德校订</w:t>
      </w:r>
    </w:p>
    <w:p>
      <w:r>
        <w:t>出版社：天津：天津古籍出版社</w:t>
      </w:r>
    </w:p>
    <w:p>
      <w:r>
        <w:t>出版日期：2005.05</w:t>
      </w:r>
    </w:p>
    <w:p>
      <w:r>
        <w:t>总页数：156</w:t>
      </w:r>
    </w:p>
    <w:p>
      <w:r>
        <w:t>更多请访问教客网: www.jiaokey.com</w:t>
      </w:r>
    </w:p>
    <w:p>
      <w:r>
        <w:t>梁启超致江庸书札 评论地址：https://www.jiaokey.com/book/detail/12527779.html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