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书名：儒家思想勾勒  经世化育的伦理建构</w:t>
      </w:r>
    </w:p>
    <w:p>
      <w:r>
        <w:t>作者：李长春著</w:t>
      </w:r>
    </w:p>
    <w:p>
      <w:r>
        <w:t>出版社：广州：广东人民出版社</w:t>
      </w:r>
    </w:p>
    <w:p>
      <w:r>
        <w:t>出版日期：2009.10</w:t>
      </w:r>
    </w:p>
    <w:p>
      <w:r>
        <w:t>总页数：171</w:t>
      </w:r>
    </w:p>
    <w:p>
      <w:r>
        <w:t>更多请访问教客网: www.jiaokey.com</w:t>
      </w:r>
    </w:p>
    <w:p>
      <w:r>
        <w:t>儒家思想勾勒  经世化育的伦理建构 评论地址：https://www.jiaokey.com/book/detail/12523858.html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