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Java程序设计标准教程</w:t>
      </w:r>
    </w:p>
    <w:p>
      <w:r>
        <w:rPr>
          <w:rFonts w:ascii="宋体" w:hAnsi="宋体" w:eastAsia="宋体"/>
          <w:sz w:val="24"/>
        </w:rPr>
        <w:t>Sun中国在线教育管理学院主编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Sun中国在线教育管理学院主编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本书出售、求购地址：https://www.jiaokey.com/book/detail/12516459.html</w:t>
      </w:r>
    </w:p>
    <w:p>
      <w:r>
        <w:t>更多相关图书推荐：https://www.jiaokey.com</w:t>
      </w:r>
    </w:p>
    <w:p>
      <w:r>
        <w:t>Sun中国在线教育管理学院主编 其他作品：https://www.jiaokey.com/tag/Sun中国在线教育管理学院主编.html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