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书名：知识创业教育导论  理工科研究生创新创业型人才的有效培养模式研究</w:t>
      </w:r>
    </w:p>
    <w:p>
      <w:r>
        <w:t>作者：刘丽君著</w:t>
      </w:r>
    </w:p>
    <w:p>
      <w:r>
        <w:t>出版社：北京：北京理工大学出版社</w:t>
      </w:r>
    </w:p>
    <w:p>
      <w:r>
        <w:t>出版日期：2010.03</w:t>
      </w:r>
    </w:p>
    <w:p>
      <w:r>
        <w:t>总页数：235</w:t>
      </w:r>
    </w:p>
    <w:p>
      <w:r>
        <w:t>更多请访问教客网: www.jiaokey.com</w:t>
      </w:r>
    </w:p>
    <w:p>
      <w:r>
        <w:t>知识创业教育导论  理工科研究生创新创业型人才的有效培养模式研究 评论地址：https://www.jiaokey.com/book/detail/12516004.html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