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书名：能力决定未来  培养优秀的全能男孩</w:t>
      </w:r>
    </w:p>
    <w:p>
      <w:r>
        <w:t>作者：汤昕，尤红玲编著</w:t>
      </w:r>
    </w:p>
    <w:p>
      <w:r>
        <w:t>出版社：南昌：江西科学技术出版社</w:t>
      </w:r>
    </w:p>
    <w:p>
      <w:r>
        <w:t>出版日期：2010.03</w:t>
      </w:r>
    </w:p>
    <w:p>
      <w:r>
        <w:t>总页数：197</w:t>
      </w:r>
    </w:p>
    <w:p>
      <w:r>
        <w:t>更多请访问教客网: www.jiaokey.com</w:t>
      </w:r>
    </w:p>
    <w:p>
      <w:r>
        <w:t>能力决定未来  培养优秀的全能男孩 评论地址：https://www.jiaokey.com/book/detail/12515404.html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