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毛主席诗词注解</w:t>
      </w:r>
    </w:p>
    <w:p>
      <w:r>
        <w:rPr>
          <w:rFonts w:ascii="宋体" w:hAnsi="宋体" w:eastAsia="宋体"/>
          <w:sz w:val="24"/>
        </w:rPr>
        <w:t>首都红代会新北人井冈山兵团，山东师院革命委员会宣传部编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首都红代会新北人井冈山兵团，山东师院革命委员会宣传部编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本书出售、求购地址：https://www.jiaokey.com/book/detail/12514968.html</w:t>
      </w:r>
    </w:p>
    <w:p>
      <w:r>
        <w:t>更多相关图书推荐：https://www.jiaokey.com</w:t>
      </w:r>
    </w:p>
    <w:p>
      <w:r>
        <w:t>首都红代会新北人井冈山兵团，山东师院革命委员会宣传部编 其他作品：https://www.jiaokey.com/tag/首都红代会新北人井冈山兵团，山东师院革命委员会宣传部编.html</w:t>
      </w:r>
    </w:p>
    <w:p>
      <w:r>
        <w:t>关键词搜索：https://www.jiaokey.com/tag/毛主席诗词注解.html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