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书名：中国历代书画名家经典大系  第1辑  任伯年  上</w:t>
      </w:r>
    </w:p>
    <w:p>
      <w:r>
        <w:t>作者：杨建峰编</w:t>
      </w:r>
    </w:p>
    <w:p>
      <w:r>
        <w:t>出版社：南昌:江西美术出版社,2009.04</w:t>
      </w:r>
    </w:p>
    <w:p>
      <w:r>
        <w:t>出版日期：</w:t>
      </w:r>
    </w:p>
    <w:p>
      <w:r>
        <w:t>总页数：186</w:t>
      </w:r>
    </w:p>
    <w:p>
      <w:r>
        <w:t>更多请访问教客网: www.jiaokey.com</w:t>
      </w:r>
    </w:p>
    <w:p>
      <w:r>
        <w:t>中国历代书画名家经典大系  第1辑  任伯年  上 评论地址：https://www.jiaokey.com/book/detail/12513921.html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