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焦点解决谘商案例精选  激励人心的治疗故事</w:t>
      </w:r>
    </w:p>
    <w:p>
      <w:r>
        <w:rPr>
          <w:rFonts w:ascii="宋体" w:hAnsi="宋体" w:eastAsia="宋体"/>
          <w:sz w:val="24"/>
        </w:rPr>
        <w:t>茵素·金·柏格，依芳·朵兰著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焦点解决谘商案例精选  激励人心的治疗故事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茵素·金·柏格，依芳·朵兰著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本书出售、求购地址：https://www.jiaokey.com/book/detail/12513847.html</w:t>
      </w:r>
    </w:p>
    <w:p>
      <w:r>
        <w:t>更多相关图书推荐：https://www.jiaokey.com</w:t>
      </w:r>
    </w:p>
    <w:p>
      <w:r>
        <w:t>茵素·金·柏格，依芳·朵兰著 其他作品：https://www.jiaokey.com/tag/茵素·金·柏格，依芳·朵兰著.html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关键词搜索：https://www.jiaokey.com/tag/焦点解决谘商案例精选  激励人心的治疗故事.html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