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女市长之非常关系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女市长之非常关系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本书出售、求购地址：https://www.jiaokey.com/book/detail/12512466.html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关键词搜索：https://www.jiaokey.com/tag/女市长之非常关系.html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