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列宁毛泽东反对机会主义与修正主义</w:t>
      </w:r>
    </w:p>
    <w:p>
      <w:r>
        <w:rPr>
          <w:rFonts w:ascii="宋体" w:hAnsi="宋体" w:eastAsia="宋体"/>
          <w:sz w:val="24"/>
        </w:rPr>
        <w:t>暨南大学马列主义教研室编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列宁毛泽东反对机会主义与修正主义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本书出售、求购地址：https://www.jiaokey.com/book/detail/12510436.html</w:t>
      </w:r>
    </w:p>
    <w:p>
      <w:r>
        <w:t>更多相关图书推荐：https://www.jiaokey.com</w:t>
      </w:r>
    </w:p>
    <w:p>
      <w:r>
        <w:t>暨南大学马列主义教研室编 其他作品：https://www.jiaokey.com/tag/暨南大学马列主义教研室编.html</w:t>
      </w:r>
    </w:p>
    <w:p>
      <w:r>
        <w:t>关键词搜索：https://www.jiaokey.com/tag/列宁毛泽东反对机会主义与修正主义.html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