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  中古时代  近代前编（1840-1919）  下  20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  中古时代  近代前编（1840-1919）  下  20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本书出售、求购地址：https://www.jiaokey.com/book/detail/12508385.html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第11卷  中古时代  近代前编（1840-1919）  下  20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