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鲍参军集注</w:t>
      </w:r>
    </w:p>
    <w:p>
      <w:r>
        <w:rPr>
          <w:rFonts w:ascii="宋体" w:hAnsi="宋体" w:eastAsia="宋体"/>
          <w:sz w:val="24"/>
        </w:rPr>
        <w:t>（南朝宋）&lt;font color=Red&gt;鲍&lt;/font&gt;照著；钱仲联增补集说校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鲍参军集注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（南朝宋）&lt;font color=Red&gt;鲍&lt;/font&gt;照著；钱仲联增补集说校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古典诗歌(学科:注释地点:中国年代:南朝时代)古典散文(学科:注释地点:中国年代:南朝时代)古典诗歌古典散文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本书出售、求购地址：https://www.jiaokey.com/book/detail/12507024.html</w:t>
      </w:r>
    </w:p>
    <w:p>
      <w:r>
        <w:t>更多相关图书推荐：https://www.jiaokey.com</w:t>
      </w:r>
    </w:p>
    <w:p>
      <w:r>
        <w:t>（南朝宋）&lt;font color=Red&gt;鲍&lt;/font&gt;照著；钱仲联增补集说校 其他作品：https://www.jiaokey.com/tag/（南朝宋）&lt;font color=Red&gt;鲍&lt;/font&gt;照著；钱仲联增补集说校.html</w:t>
      </w:r>
    </w:p>
    <w:p>
      <w:r>
        <w:t>上海:上海古籍出版社,2005.05 出版图书：https://www.jiaokey.com/tag/上海:上海古籍出版社,2005.05.html</w:t>
      </w:r>
    </w:p>
    <w:p>
      <w:r>
        <w:t>关键词搜索：https://www.jiaokey.com/tag/古典诗歌(学科:注释地点:中国年代:南朝时代)古典散文(学科:注释地点:中国年代:南朝时代)古典诗歌古典散文.html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