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三S平面几何学</w:t>
      </w:r>
    </w:p>
    <w:p>
      <w:r>
        <w:rPr>
          <w:rFonts w:ascii="宋体" w:hAnsi="宋体" w:eastAsia="宋体"/>
          <w:sz w:val="24"/>
        </w:rPr>
        <w:t>南秉阳，韩镜湖译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三S平面几何学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南秉阳，韩镜湖译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华北科学社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本书出售、求购地址：https://www.jiaokey.com/book/detail/12503581.html</w:t>
      </w:r>
    </w:p>
    <w:p>
      <w:r>
        <w:t>更多相关图书推荐：https://www.jiaokey.com</w:t>
      </w:r>
    </w:p>
    <w:p>
      <w:r>
        <w:t>南秉阳，韩镜湖译 其他作品：https://www.jiaokey.com/tag/南秉阳，韩镜湖译.html</w:t>
      </w:r>
    </w:p>
    <w:p>
      <w:r>
        <w:t>华北科学社 出版图书：https://www.jiaokey.com/tag/华北科学社.html</w:t>
      </w:r>
    </w:p>
    <w:p>
      <w:r>
        <w:t>关键词搜索：https://www.jiaokey.com/tag/三S平面几何学.html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