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东方红-40拖拉机</w:t>
      </w:r>
    </w:p>
    <w:p>
      <w:r>
        <w:rPr>
          <w:rFonts w:ascii="宋体" w:hAnsi="宋体" w:eastAsia="宋体"/>
          <w:sz w:val="24"/>
        </w:rPr>
        <w:t>洛阳东方红拖拉机厂销售处编；广东省第一机械工业局农业机械管理处改编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东方红-40拖拉机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洛阳东方红拖拉机厂销售处编；广东省第一机械工业局农业机械管理处改编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本书出售、求购地址：https://www.jiaokey.com/book/detail/12503447.html</w:t>
      </w:r>
    </w:p>
    <w:p>
      <w:r>
        <w:t>更多相关图书推荐：https://www.jiaokey.com</w:t>
      </w:r>
    </w:p>
    <w:p>
      <w:r>
        <w:t>洛阳东方红拖拉机厂销售处编；广东省第一机械工业局农业机械管理处改编 其他作品：https://www.jiaokey.com/tag/洛阳东方红拖拉机厂销售处编；广东省第一机械工业局农业机械管理处改编.html</w:t>
      </w:r>
    </w:p>
    <w:p>
      <w:r>
        <w:t>广东省科学技术出版社 出版图书：https://www.jiaokey.com/tag/广东省科学技术出版社.html</w:t>
      </w:r>
    </w:p>
    <w:p>
      <w:r>
        <w:t>关键词搜索：https://www.jiaokey.com/tag/东方红-40拖拉机.html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