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反杜林论（欧根·杜林先生在科学中所实行的变革）</w:t>
      </w:r>
    </w:p>
    <w:p>
      <w:r>
        <w:rPr>
          <w:rFonts w:ascii="宋体" w:hAnsi="宋体" w:eastAsia="宋体"/>
          <w:sz w:val="24"/>
        </w:rPr>
        <w:t>恩格斯原著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反杜林论（欧根·杜林先生在科学中所实行的变革）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本书出售、求购地址：https://www.jiaokey.com/book/detail/12503137.html</w:t>
      </w:r>
    </w:p>
    <w:p>
      <w:r>
        <w:t>更多相关图书推荐：https://www.jiaokey.com</w:t>
      </w:r>
    </w:p>
    <w:p>
      <w:r>
        <w:t>恩格斯原著 其他作品：https://www.jiaokey.com/tag/恩格斯原著.html</w:t>
      </w:r>
    </w:p>
    <w:p>
      <w:r>
        <w:t>关键词搜索：https://www.jiaokey.com/tag/反杜林论（欧根·杜林先生在科学中所实行的变革）.html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