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马克思主义与柏恩斯坦主义评介</w:t>
      </w:r>
    </w:p>
    <w:p>
      <w:r>
        <w:rPr>
          <w:rFonts w:ascii="宋体" w:hAnsi="宋体" w:eastAsia="宋体"/>
          <w:sz w:val="24"/>
        </w:rPr>
        <w:t>朱长元著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马克思主义与柏恩斯坦主义评介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本书出售、求购地址：https://www.jiaokey.com/book/detail/12502617.html</w:t>
      </w:r>
    </w:p>
    <w:p>
      <w:r>
        <w:t>更多相关图书推荐：https://www.jiaokey.com</w:t>
      </w:r>
    </w:p>
    <w:p>
      <w:r>
        <w:t>朱长元著 其他作品：https://www.jiaokey.com/tag/朱长元著.html</w:t>
      </w:r>
    </w:p>
    <w:p>
      <w:r>
        <w:t>帕米尔书店 出版图书：https://www.jiaokey.com/tag/帕米尔书店.html</w:t>
      </w:r>
    </w:p>
    <w:p>
      <w:r>
        <w:t>关键词搜索：https://www.jiaokey.com/tag/马克思主义与柏恩斯坦主义评介.html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