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幼儿园管理操作实务参考  下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幼儿园管理操作实务参考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本书出售、求购地址：https://www.jiaokey.com/book/detail/12502179.html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关键词搜索：https://www.jiaokey.com/tag/幼儿园(学科: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