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海事法律工作手册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海事法律工作手册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本书出售、求购地址：https://www.jiaokey.com/book/detail/12501343.html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关键词搜索：https://www.jiaokey.com/tag/海事法律工作手册.html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