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杰出的改革家陈嘉庚</w:t>
      </w:r>
    </w:p>
    <w:p>
      <w:r>
        <w:rPr>
          <w:rFonts w:ascii="宋体" w:hAnsi="宋体" w:eastAsia="宋体"/>
          <w:sz w:val="24"/>
        </w:rPr>
        <w:t>曾讲来，骆怀东，吴伯善等著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54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杰出的改革家陈嘉庚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曾讲来，骆怀东，吴伯善等著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本书出售、求购地址：https://www.jiaokey.com/book/detail/12495425.html</w:t>
      </w:r>
    </w:p>
    <w:p>
      <w:r>
        <w:t>更多相关图书推荐：https://www.jiaokey.com</w:t>
      </w:r>
    </w:p>
    <w:p>
      <w:r>
        <w:t>曾讲来，骆怀东，吴伯善等著 其他作品：https://www.jiaokey.com/tag/曾讲来，骆怀东，吴伯善等著.html</w:t>
      </w:r>
    </w:p>
    <w:p>
      <w:r>
        <w:t>1994.06 出版图书：https://www.jiaokey.com/tag/1994.06.html</w:t>
      </w:r>
    </w:p>
    <w:p>
      <w:r>
        <w:t>关键词搜索：https://www.jiaokey.com/tag/杰出的改革家陈嘉庚.html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