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书名：以豆饼为原料之鲜味汁制造法  一名，鲜酱油制造法</w:t>
      </w:r>
    </w:p>
    <w:p>
      <w:r>
        <w:t>作者：谢去病著</w:t>
      </w:r>
    </w:p>
    <w:p>
      <w:r>
        <w:t>出版社：大明工业研究社</w:t>
      </w:r>
    </w:p>
    <w:p>
      <w:r>
        <w:t>出版日期：1939.01</w:t>
      </w:r>
    </w:p>
    <w:p>
      <w:r>
        <w:t>总页数：47</w:t>
      </w:r>
    </w:p>
    <w:p>
      <w:r>
        <w:t>更多请访问教客网: www.jiaokey.com</w:t>
      </w:r>
    </w:p>
    <w:p>
      <w:r>
        <w:t>以豆饼为原料之鲜味汁制造法  一名，鲜酱油制造法 评论地址：https://www.jiaokey.com/book/detail/12494758.html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