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乌·奥·科瓦列夫斯基的生平及其科学活动</w:t>
      </w:r>
    </w:p>
    <w:p>
      <w:r>
        <w:rPr>
          <w:rFonts w:ascii="宋体" w:hAnsi="宋体" w:eastAsia="宋体"/>
          <w:sz w:val="24"/>
        </w:rPr>
        <w:t>达维大希维里著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乌·奥·科瓦列夫斯基的生平及其科学活动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达维大希维里著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本书出售、求购地址：https://www.jiaokey.com/book/detail/12494644.html</w:t>
      </w:r>
    </w:p>
    <w:p>
      <w:r>
        <w:t>更多相关图书推荐：https://www.jiaokey.com</w:t>
      </w:r>
    </w:p>
    <w:p>
      <w:r>
        <w:t>达维大希维里著 其他作品：https://www.jiaokey.com/tag/达维大希维里著.html</w:t>
      </w:r>
    </w:p>
    <w:p>
      <w:r>
        <w:t>科学出版社 出版图书：https://www.jiaokey.com/tag/科学出版社.html</w:t>
      </w:r>
    </w:p>
    <w:p>
      <w:r>
        <w:t>关键词搜索：https://www.jiaokey.com/tag/乌·奥·科瓦列夫斯基的生平及其科学活动.html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