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广东图书馆学学会  1962年年会论文</w:t>
      </w:r>
    </w:p>
    <w:p>
      <w:r>
        <w:rPr>
          <w:rFonts w:ascii="宋体" w:hAnsi="宋体" w:eastAsia="宋体"/>
          <w:sz w:val="24"/>
        </w:rPr>
        <w:t>华南工党院图书馆流通组编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广东图书馆学学会  1962年年会论文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华南工党院图书馆流通组编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本书出售、求购地址：https://www.jiaokey.com/book/detail/12494420.html</w:t>
      </w:r>
    </w:p>
    <w:p>
      <w:r>
        <w:t>更多相关图书推荐：https://www.jiaokey.com</w:t>
      </w:r>
    </w:p>
    <w:p>
      <w:r>
        <w:t>华南工党院图书馆流通组编 其他作品：https://www.jiaokey.com/tag/华南工党院图书馆流通组编.html</w:t>
      </w:r>
    </w:p>
    <w:p>
      <w:r>
        <w:t>关键词搜索：https://www.jiaokey.com/tag/广东图书馆学学会  1962年年会论文.html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